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C928A" w14:textId="77777777" w:rsidR="00DF217C" w:rsidRDefault="00000000">
      <w:pPr>
        <w:spacing w:before="68" w:line="242" w:lineRule="auto"/>
        <w:ind w:left="115" w:right="12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808080"/>
          <w:sz w:val="20"/>
        </w:rPr>
        <w:t>OS</w:t>
      </w:r>
      <w:r>
        <w:rPr>
          <w:rFonts w:ascii="Arial" w:hAnsi="Arial"/>
          <w:b/>
          <w:color w:val="808080"/>
          <w:spacing w:val="-6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DESAFIOS</w:t>
      </w:r>
      <w:r>
        <w:rPr>
          <w:rFonts w:ascii="Arial" w:hAnsi="Arial"/>
          <w:b/>
          <w:color w:val="808080"/>
          <w:spacing w:val="-6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E</w:t>
      </w:r>
      <w:r>
        <w:rPr>
          <w:rFonts w:ascii="Arial" w:hAnsi="Arial"/>
          <w:b/>
          <w:color w:val="808080"/>
          <w:spacing w:val="-5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POSSIBILIDADES</w:t>
      </w:r>
      <w:r>
        <w:rPr>
          <w:rFonts w:ascii="Arial" w:hAnsi="Arial"/>
          <w:b/>
          <w:color w:val="808080"/>
          <w:spacing w:val="-6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NA</w:t>
      </w:r>
      <w:r>
        <w:rPr>
          <w:rFonts w:ascii="Arial" w:hAnsi="Arial"/>
          <w:b/>
          <w:color w:val="808080"/>
          <w:spacing w:val="-3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MENTORIA</w:t>
      </w:r>
      <w:r>
        <w:rPr>
          <w:rFonts w:ascii="Arial" w:hAnsi="Arial"/>
          <w:b/>
          <w:color w:val="808080"/>
          <w:spacing w:val="-3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EaD:</w:t>
      </w:r>
      <w:r>
        <w:rPr>
          <w:rFonts w:ascii="Arial" w:hAnsi="Arial"/>
          <w:b/>
          <w:color w:val="808080"/>
          <w:spacing w:val="-5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UMA</w:t>
      </w:r>
      <w:r>
        <w:rPr>
          <w:rFonts w:ascii="Arial" w:hAnsi="Arial"/>
          <w:b/>
          <w:color w:val="808080"/>
          <w:spacing w:val="-4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PROPOSTA</w:t>
      </w:r>
      <w:r>
        <w:rPr>
          <w:rFonts w:ascii="Arial" w:hAnsi="Arial"/>
          <w:b/>
          <w:color w:val="808080"/>
          <w:spacing w:val="-6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METODOLÓGICA</w:t>
      </w:r>
      <w:r>
        <w:rPr>
          <w:rFonts w:ascii="Arial" w:hAnsi="Arial"/>
          <w:b/>
          <w:color w:val="808080"/>
          <w:spacing w:val="-6"/>
          <w:sz w:val="20"/>
        </w:rPr>
        <w:t xml:space="preserve"> </w:t>
      </w:r>
      <w:r>
        <w:rPr>
          <w:rFonts w:ascii="Arial" w:hAnsi="Arial"/>
          <w:b/>
          <w:color w:val="808080"/>
          <w:sz w:val="20"/>
        </w:rPr>
        <w:t>PARA ÁREA DAS CIÊNCIAS EXATAS</w:t>
      </w:r>
    </w:p>
    <w:p w14:paraId="53CE975E" w14:textId="77777777" w:rsidR="00DF217C" w:rsidRDefault="00000000">
      <w:pPr>
        <w:pStyle w:val="Ttulo1"/>
        <w:spacing w:before="123"/>
        <w:ind w:left="455" w:right="460" w:firstLine="2"/>
        <w:jc w:val="center"/>
      </w:pPr>
      <w:r>
        <w:t>OS DESAFIOS E POSSIBILIDADES NA MENTORIA EaD: UMA PROPOSTA</w:t>
      </w:r>
      <w:r>
        <w:rPr>
          <w:spacing w:val="-9"/>
        </w:rPr>
        <w:t xml:space="preserve"> </w:t>
      </w:r>
      <w:r>
        <w:t>METODOLÓGICA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ÁREA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CIÊNCIAS</w:t>
      </w:r>
      <w:r>
        <w:rPr>
          <w:spacing w:val="-6"/>
        </w:rPr>
        <w:t xml:space="preserve"> </w:t>
      </w:r>
      <w:r>
        <w:t>EXATAS</w:t>
      </w:r>
    </w:p>
    <w:p w14:paraId="3791C5D1" w14:textId="77777777" w:rsidR="00DF217C" w:rsidRDefault="00000000">
      <w:pPr>
        <w:spacing w:before="114" w:line="242" w:lineRule="auto"/>
        <w:ind w:left="115" w:right="121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challenges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possibilities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in EaD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mentoring: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A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methodological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proposal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area of exact sciences</w:t>
      </w:r>
    </w:p>
    <w:p w14:paraId="530A825A" w14:textId="77777777" w:rsidR="00DA636E" w:rsidRDefault="00DA636E">
      <w:pPr>
        <w:spacing w:before="114" w:line="242" w:lineRule="auto"/>
        <w:ind w:left="115" w:right="121"/>
        <w:jc w:val="center"/>
        <w:rPr>
          <w:rFonts w:ascii="Arial"/>
          <w:i/>
          <w:sz w:val="24"/>
        </w:rPr>
      </w:pPr>
    </w:p>
    <w:p w14:paraId="33AB832A" w14:textId="77777777" w:rsidR="00DA636E" w:rsidRDefault="00DA636E" w:rsidP="00DA636E">
      <w:pPr>
        <w:pStyle w:val="Corpodetexto"/>
        <w:ind w:right="3"/>
        <w:jc w:val="center"/>
        <w:rPr>
          <w:spacing w:val="-4"/>
        </w:rPr>
      </w:pPr>
      <w:r>
        <w:t>Ana Carolina Pereira Dultra –</w:t>
      </w:r>
      <w:r>
        <w:rPr>
          <w:spacing w:val="-5"/>
        </w:rPr>
        <w:t xml:space="preserve"> </w:t>
      </w:r>
      <w:r>
        <w:t>Centro Universitário Internacional Uninter</w:t>
      </w:r>
    </w:p>
    <w:p w14:paraId="3DE1299E" w14:textId="77777777" w:rsidR="00DA636E" w:rsidRDefault="00DA636E" w:rsidP="00DA636E">
      <w:pPr>
        <w:pStyle w:val="Corpodetexto"/>
        <w:ind w:right="3"/>
        <w:jc w:val="center"/>
      </w:pPr>
      <w:r w:rsidRPr="00EA6297">
        <w:t>Carla Krupczak</w:t>
      </w:r>
      <w:r>
        <w:t xml:space="preserve"> –</w:t>
      </w:r>
      <w:r>
        <w:rPr>
          <w:spacing w:val="-5"/>
        </w:rPr>
        <w:t xml:space="preserve"> </w:t>
      </w:r>
      <w:r>
        <w:t>Universidade Federal do Paraná</w:t>
      </w:r>
    </w:p>
    <w:p w14:paraId="7C1681BF" w14:textId="376AF6AD" w:rsidR="00DA636E" w:rsidRDefault="00DA636E" w:rsidP="00DA636E">
      <w:pPr>
        <w:pStyle w:val="Corpodetexto"/>
        <w:ind w:right="3"/>
        <w:jc w:val="center"/>
      </w:pPr>
      <w:r w:rsidRPr="00EA6297">
        <w:t>Gabriele Kuhn Dupont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Centro Universitário Internacional Uninter</w:t>
      </w:r>
    </w:p>
    <w:p w14:paraId="6D4C46A3" w14:textId="515125CF" w:rsidR="00DA636E" w:rsidRDefault="00DA636E" w:rsidP="00DA636E">
      <w:pPr>
        <w:pStyle w:val="Corpodetexto"/>
        <w:ind w:right="3"/>
        <w:jc w:val="center"/>
        <w:rPr>
          <w:spacing w:val="-4"/>
        </w:rPr>
      </w:pPr>
      <w:r>
        <w:t>Letícia Leonardi Pedrosa</w:t>
      </w:r>
      <w:r>
        <w:t xml:space="preserve"> –</w:t>
      </w:r>
      <w:r>
        <w:rPr>
          <w:spacing w:val="-5"/>
        </w:rPr>
        <w:t xml:space="preserve"> </w:t>
      </w:r>
      <w:r>
        <w:t>Centro Universitário Internacional Uninter</w:t>
      </w:r>
    </w:p>
    <w:p w14:paraId="223EC9F6" w14:textId="77777777" w:rsidR="00DA636E" w:rsidRDefault="00DA636E" w:rsidP="00DA636E">
      <w:pPr>
        <w:pStyle w:val="Corpodetexto"/>
        <w:ind w:right="3"/>
        <w:jc w:val="center"/>
        <w:rPr>
          <w:spacing w:val="-4"/>
        </w:rPr>
      </w:pPr>
      <w:r w:rsidRPr="00EA6297">
        <w:t>Priscila Dayane Fernandes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Centro Universitário Internacional Uninter</w:t>
      </w:r>
    </w:p>
    <w:p w14:paraId="5DD6A7D3" w14:textId="77777777" w:rsidR="00DA636E" w:rsidRDefault="00DA636E" w:rsidP="00DA636E">
      <w:pPr>
        <w:pStyle w:val="Corpodetexto"/>
        <w:ind w:right="3"/>
        <w:jc w:val="center"/>
      </w:pPr>
      <w:r w:rsidRPr="00EA6297">
        <w:t>Marco Aurélio da Silva Carvalho Filho</w:t>
      </w:r>
      <w:r>
        <w:t xml:space="preserve"> –</w:t>
      </w:r>
      <w:r>
        <w:rPr>
          <w:spacing w:val="-5"/>
        </w:rPr>
        <w:t xml:space="preserve"> </w:t>
      </w:r>
      <w:r>
        <w:t>Centro Universitário Internacional Uninter</w:t>
      </w:r>
    </w:p>
    <w:p w14:paraId="561BF13A" w14:textId="77777777" w:rsidR="00DA636E" w:rsidRDefault="00DA636E" w:rsidP="00DA636E">
      <w:pPr>
        <w:pStyle w:val="Corpodetexto"/>
        <w:ind w:right="3"/>
        <w:jc w:val="center"/>
        <w:rPr>
          <w:spacing w:val="-4"/>
        </w:rPr>
      </w:pPr>
    </w:p>
    <w:p w14:paraId="3B4AE3CD" w14:textId="77777777" w:rsidR="00DA636E" w:rsidRDefault="00DA636E" w:rsidP="00DA636E">
      <w:pPr>
        <w:pStyle w:val="Corpodetexto"/>
        <w:spacing w:before="1"/>
        <w:jc w:val="center"/>
        <w:rPr>
          <w:position w:val="2"/>
          <w:sz w:val="20"/>
        </w:rPr>
      </w:pPr>
      <w:r>
        <w:t>&lt;</w:t>
      </w:r>
      <w:r w:rsidRPr="00EA6297">
        <w:t xml:space="preserve"> </w:t>
      </w:r>
      <w:r>
        <w:t>ana.dul@uninter.com &gt;</w:t>
      </w:r>
      <w:r>
        <w:t xml:space="preserve">, </w:t>
      </w:r>
      <w:r>
        <w:t>&lt;</w:t>
      </w:r>
      <w:r w:rsidRPr="00EA6297">
        <w:t xml:space="preserve"> </w:t>
      </w:r>
      <w:r>
        <w:t>krupczak@ufpr.br &gt;</w:t>
      </w:r>
      <w:r>
        <w:t>,</w:t>
      </w:r>
      <w:r>
        <w:t>&lt;gabriele.d@uninter.com&gt;</w:t>
      </w:r>
      <w:r>
        <w:rPr>
          <w:position w:val="2"/>
          <w:sz w:val="20"/>
        </w:rPr>
        <w:t>,</w:t>
      </w:r>
      <w:r>
        <w:rPr>
          <w:spacing w:val="-5"/>
          <w:position w:val="2"/>
          <w:sz w:val="20"/>
        </w:rPr>
        <w:t xml:space="preserve"> </w:t>
      </w:r>
    </w:p>
    <w:p w14:paraId="0902197D" w14:textId="2A91AD9B" w:rsidR="00DA636E" w:rsidRDefault="00DA636E" w:rsidP="00DA636E">
      <w:pPr>
        <w:pStyle w:val="Corpodetexto"/>
        <w:spacing w:before="1"/>
        <w:jc w:val="center"/>
      </w:pPr>
      <w:r>
        <w:t>&lt;</w:t>
      </w:r>
      <w:r w:rsidRPr="00EA6297">
        <w:t xml:space="preserve"> </w:t>
      </w:r>
      <w:r>
        <w:t>leticia.pe</w:t>
      </w:r>
      <w:r>
        <w:t>@uninter.com</w:t>
      </w:r>
      <w:r>
        <w:rPr>
          <w:spacing w:val="-7"/>
        </w:rPr>
        <w:t xml:space="preserve"> </w:t>
      </w:r>
      <w:r>
        <w:t>&gt;</w:t>
      </w:r>
      <w:r>
        <w:rPr>
          <w:position w:val="2"/>
          <w:sz w:val="20"/>
        </w:rPr>
        <w:t>,</w:t>
      </w:r>
      <w:r>
        <w:rPr>
          <w:spacing w:val="-5"/>
          <w:position w:val="2"/>
          <w:sz w:val="20"/>
        </w:rPr>
        <w:t xml:space="preserve"> </w:t>
      </w:r>
      <w:r>
        <w:t>&lt;</w:t>
      </w:r>
      <w:r w:rsidRPr="00EA6297">
        <w:t xml:space="preserve"> </w:t>
      </w:r>
      <w:r>
        <w:t>priscila.fe@uninter.com &gt;</w:t>
      </w:r>
      <w:r>
        <w:rPr>
          <w:position w:val="2"/>
          <w:sz w:val="20"/>
        </w:rPr>
        <w:t>,</w:t>
      </w:r>
      <w:r>
        <w:rPr>
          <w:spacing w:val="-5"/>
          <w:position w:val="2"/>
          <w:sz w:val="20"/>
        </w:rPr>
        <w:t xml:space="preserve"> </w:t>
      </w:r>
      <w:r>
        <w:t>&lt;</w:t>
      </w:r>
      <w:r w:rsidRPr="00EA6297">
        <w:t xml:space="preserve"> </w:t>
      </w:r>
      <w:r>
        <w:t>marco.c@uninter.com &gt;</w:t>
      </w:r>
    </w:p>
    <w:p w14:paraId="19913C8E" w14:textId="77777777" w:rsidR="00DF217C" w:rsidRDefault="00DF217C">
      <w:pPr>
        <w:pStyle w:val="Corpodetexto"/>
        <w:spacing w:before="3"/>
        <w:jc w:val="left"/>
      </w:pPr>
    </w:p>
    <w:p w14:paraId="73CCC5C9" w14:textId="77777777" w:rsidR="00DF217C" w:rsidRDefault="00000000">
      <w:pPr>
        <w:pStyle w:val="Corpodetexto"/>
        <w:spacing w:line="242" w:lineRule="auto"/>
        <w:ind w:left="140" w:right="133" w:hanging="3"/>
      </w:pPr>
      <w:r>
        <w:rPr>
          <w:rFonts w:ascii="Arial" w:hAnsi="Arial"/>
          <w:b/>
        </w:rPr>
        <w:t>Resumo</w:t>
      </w:r>
      <w:r>
        <w:rPr>
          <w:position w:val="1"/>
        </w:rPr>
        <w:t xml:space="preserve">. Este trabalho teve como objetivo analisar os desafios e possibilidades da mentoria na </w:t>
      </w:r>
      <w:r>
        <w:t>EaD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Ciências</w:t>
      </w:r>
      <w:r>
        <w:rPr>
          <w:spacing w:val="-9"/>
        </w:rPr>
        <w:t xml:space="preserve"> </w:t>
      </w:r>
      <w:r>
        <w:t>Exatas,</w:t>
      </w:r>
      <w:r>
        <w:rPr>
          <w:spacing w:val="-9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avaliações</w:t>
      </w:r>
      <w:r>
        <w:rPr>
          <w:spacing w:val="-8"/>
        </w:rPr>
        <w:t xml:space="preserve"> </w:t>
      </w:r>
      <w:r>
        <w:t>aplicadas</w:t>
      </w:r>
      <w:r>
        <w:rPr>
          <w:spacing w:val="-9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longo do ano de 2024, referentes aos conteúdos abordados na mentoria. Observou-se, nos cursos de física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matemática,</w:t>
      </w:r>
      <w:r>
        <w:rPr>
          <w:spacing w:val="-7"/>
        </w:rPr>
        <w:t xml:space="preserve"> </w:t>
      </w:r>
      <w:r>
        <w:t>destaque</w:t>
      </w:r>
      <w:r>
        <w:rPr>
          <w:spacing w:val="-2"/>
        </w:rPr>
        <w:t xml:space="preserve"> </w:t>
      </w:r>
      <w:r>
        <w:t>nas</w:t>
      </w:r>
      <w:r>
        <w:rPr>
          <w:spacing w:val="-16"/>
        </w:rPr>
        <w:t xml:space="preserve"> </w:t>
      </w:r>
      <w:r>
        <w:t>notas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provas</w:t>
      </w:r>
      <w:r>
        <w:rPr>
          <w:spacing w:val="-15"/>
        </w:rPr>
        <w:t xml:space="preserve"> </w:t>
      </w:r>
      <w:r>
        <w:t>1,</w:t>
      </w:r>
      <w:r>
        <w:rPr>
          <w:spacing w:val="-15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e,</w:t>
      </w:r>
      <w:r>
        <w:rPr>
          <w:spacing w:val="-14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curso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química, nota</w:t>
      </w:r>
      <w:r>
        <w:rPr>
          <w:spacing w:val="-16"/>
        </w:rPr>
        <w:t xml:space="preserve"> </w:t>
      </w:r>
      <w:r>
        <w:t>elevada na prova 5.</w:t>
      </w:r>
    </w:p>
    <w:p w14:paraId="11CCA4B0" w14:textId="77777777" w:rsidR="00DF217C" w:rsidRDefault="00000000">
      <w:pPr>
        <w:pStyle w:val="Corpodetexto"/>
        <w:spacing w:before="112"/>
        <w:ind w:left="138"/>
        <w:rPr>
          <w:position w:val="1"/>
        </w:rPr>
      </w:pPr>
      <w:r>
        <w:rPr>
          <w:rFonts w:ascii="Arial" w:hAnsi="Arial"/>
          <w:b/>
        </w:rPr>
        <w:t>Palavras-chave</w:t>
      </w:r>
      <w:r>
        <w:rPr>
          <w:position w:val="1"/>
        </w:rPr>
        <w:t>: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Mentoria;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Educação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à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Distância;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Ciências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Exatas;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Prova.</w:t>
      </w:r>
    </w:p>
    <w:p w14:paraId="72D6A05E" w14:textId="77777777" w:rsidR="00DF217C" w:rsidRDefault="00000000">
      <w:pPr>
        <w:pStyle w:val="Corpodetexto"/>
        <w:spacing w:before="111" w:line="242" w:lineRule="auto"/>
        <w:ind w:left="140" w:right="136" w:hanging="3"/>
      </w:pPr>
      <w:r>
        <w:rPr>
          <w:rFonts w:ascii="Arial"/>
          <w:b/>
        </w:rPr>
        <w:t xml:space="preserve">Abstract </w:t>
      </w:r>
      <w:r>
        <w:rPr>
          <w:position w:val="1"/>
        </w:rPr>
        <w:t xml:space="preserve">This work aimed to analyze the challenges and possibilities of mentoring in Distance </w:t>
      </w:r>
      <w:r>
        <w:t>Learning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Exact</w:t>
      </w:r>
      <w:r>
        <w:rPr>
          <w:spacing w:val="-8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five</w:t>
      </w:r>
      <w:r>
        <w:rPr>
          <w:spacing w:val="-8"/>
        </w:rPr>
        <w:t xml:space="preserve"> </w:t>
      </w:r>
      <w:r>
        <w:t>evaluations</w:t>
      </w:r>
      <w:r>
        <w:rPr>
          <w:spacing w:val="-8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2024,</w:t>
      </w:r>
      <w:r>
        <w:rPr>
          <w:spacing w:val="-7"/>
        </w:rPr>
        <w:t xml:space="preserve"> </w:t>
      </w:r>
      <w:r>
        <w:t>regarding the content covered in mentoring. It was observed that in the Physics and Mathematics courses, there is a high score in tests 1,2 and 3, and, in the Chemistry course, a high score in test 5.</w:t>
      </w:r>
    </w:p>
    <w:p w14:paraId="2ED32B56" w14:textId="77777777" w:rsidR="00DF217C" w:rsidRDefault="00000000">
      <w:pPr>
        <w:pStyle w:val="Corpodetexto"/>
        <w:spacing w:before="113"/>
        <w:ind w:left="138"/>
        <w:rPr>
          <w:position w:val="1"/>
        </w:rPr>
      </w:pPr>
      <w:r>
        <w:rPr>
          <w:rFonts w:ascii="Arial"/>
          <w:b/>
        </w:rPr>
        <w:t>Keywords</w:t>
      </w:r>
      <w:r>
        <w:rPr>
          <w:position w:val="1"/>
        </w:rPr>
        <w:t>: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Mentoring;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Distance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Learning;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Exact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Sciences;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Test.</w:t>
      </w:r>
    </w:p>
    <w:p w14:paraId="76325F60" w14:textId="77777777" w:rsidR="00DF217C" w:rsidRDefault="00000000">
      <w:pPr>
        <w:pStyle w:val="Ttulo1"/>
        <w:numPr>
          <w:ilvl w:val="0"/>
          <w:numId w:val="2"/>
        </w:numPr>
        <w:tabs>
          <w:tab w:val="left" w:pos="372"/>
        </w:tabs>
        <w:spacing w:before="121"/>
        <w:ind w:left="372" w:hanging="234"/>
        <w:jc w:val="both"/>
      </w:pPr>
      <w:r>
        <w:rPr>
          <w:spacing w:val="-2"/>
        </w:rPr>
        <w:t>Introdução</w:t>
      </w:r>
    </w:p>
    <w:p w14:paraId="0581DD9D" w14:textId="77777777" w:rsidR="00DF217C" w:rsidRDefault="00000000">
      <w:pPr>
        <w:pStyle w:val="Corpodetexto"/>
        <w:spacing w:before="115" w:line="242" w:lineRule="auto"/>
        <w:ind w:left="140" w:right="134" w:hanging="3"/>
      </w:pPr>
      <w:r>
        <w:t xml:space="preserve">Instituída no território brasileiro desde 1904 com o lançamento de cursos por correspondência, a Educação à Distância (EaD) vem ganhando notoriedade entre os estudantes, seja pela sua flexibilidade geográfica e acessibilidade digital ou pelo desenvolvimento da disciplina e autonomia discente (HERMIDA </w:t>
      </w:r>
      <w:r>
        <w:rPr>
          <w:rFonts w:ascii="Arial" w:hAnsi="Arial"/>
          <w:i/>
        </w:rPr>
        <w:t>et al</w:t>
      </w:r>
      <w:r>
        <w:t>, 2006).</w:t>
      </w:r>
    </w:p>
    <w:p w14:paraId="621F8DB3" w14:textId="77777777" w:rsidR="00DF217C" w:rsidRDefault="00000000">
      <w:pPr>
        <w:spacing w:before="121" w:line="242" w:lineRule="auto"/>
        <w:ind w:left="140" w:right="133" w:hanging="3"/>
        <w:jc w:val="both"/>
      </w:pPr>
      <w:r>
        <w:t>Essa modalidade traz o questionamento entre o diálogo docente-discente, o qual é estabelecido dentro do ensino digital por intermédio da mentoria, definida pelo contato entre o mentor, um profissional com uma bagagem ampla e sólida sobre a área, e o mentorado, aprendiz que busca desenvolver</w:t>
      </w:r>
      <w:r>
        <w:rPr>
          <w:spacing w:val="-4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conhecimentos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habilidades</w:t>
      </w:r>
      <w:r>
        <w:rPr>
          <w:spacing w:val="-5"/>
        </w:rPr>
        <w:t xml:space="preserve"> </w:t>
      </w:r>
      <w:r>
        <w:t>(ALCANTARA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et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al</w:t>
      </w:r>
      <w:r>
        <w:t>,</w:t>
      </w:r>
      <w:r>
        <w:rPr>
          <w:spacing w:val="-4"/>
        </w:rPr>
        <w:t xml:space="preserve"> </w:t>
      </w:r>
      <w:r>
        <w:t>2021).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 xml:space="preserve">relação, o questionamento seguinte se faz necessário: </w:t>
      </w:r>
      <w:r>
        <w:rPr>
          <w:rFonts w:ascii="Arial" w:hAnsi="Arial"/>
          <w:i/>
        </w:rPr>
        <w:t>“Diante da flexibilidade e autonomia de estudo proporcionado pelo ensino à distância, quais são os desafios e possibilidades da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mentoria na EaD na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área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Ciências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Exatas,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com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base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nos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resultados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avaliações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aplicadas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longo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ano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 2024?</w:t>
      </w:r>
      <w:r>
        <w:t>”.</w:t>
      </w:r>
      <w:r>
        <w:rPr>
          <w:spacing w:val="-16"/>
        </w:rPr>
        <w:t xml:space="preserve"> </w:t>
      </w:r>
      <w:r>
        <w:t>Posto</w:t>
      </w:r>
      <w:r>
        <w:rPr>
          <w:spacing w:val="-15"/>
        </w:rPr>
        <w:t xml:space="preserve"> </w:t>
      </w:r>
      <w:r>
        <w:t>isto,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objetivo</w:t>
      </w:r>
      <w:r>
        <w:rPr>
          <w:spacing w:val="-15"/>
        </w:rPr>
        <w:t xml:space="preserve"> </w:t>
      </w:r>
      <w:r>
        <w:t>central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pesquisa</w:t>
      </w:r>
      <w:r>
        <w:rPr>
          <w:spacing w:val="-16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analisar</w:t>
      </w:r>
      <w:r>
        <w:rPr>
          <w:spacing w:val="-15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desafios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possibilidades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mentoria na EaD na área das Ciências Exatas, com base nos resultados de avaliações aplicadas ao longo do ano de 2024, referentes aos conteúdos abordados na mentoria.</w:t>
      </w:r>
    </w:p>
    <w:p w14:paraId="6F8BF8AC" w14:textId="77777777" w:rsidR="00DF217C" w:rsidRDefault="00000000">
      <w:pPr>
        <w:pStyle w:val="Ttulo1"/>
        <w:numPr>
          <w:ilvl w:val="0"/>
          <w:numId w:val="2"/>
        </w:numPr>
        <w:tabs>
          <w:tab w:val="left" w:pos="370"/>
        </w:tabs>
        <w:spacing w:before="125"/>
        <w:ind w:left="370" w:hanging="232"/>
        <w:jc w:val="both"/>
      </w:pPr>
      <w:r>
        <w:rPr>
          <w:spacing w:val="-2"/>
        </w:rPr>
        <w:t>Metodologia</w:t>
      </w:r>
    </w:p>
    <w:p w14:paraId="67CFC6DB" w14:textId="77777777" w:rsidR="00DF217C" w:rsidRDefault="00000000">
      <w:pPr>
        <w:pStyle w:val="Corpodetexto"/>
        <w:spacing w:before="116" w:line="244" w:lineRule="auto"/>
        <w:ind w:left="140" w:right="136" w:hanging="3"/>
      </w:pPr>
      <w:r>
        <w:t>Esta pesquisa teve como metodologia uma pesquisa qualitativa para levantamento e análise das notas de 5 provas realizadas por estudantes, dos cursos de licenciatura em física, matemática e química de uma IES privada, para avaliar a progressão das notas durante o período de mentoria que ocorreu de abril a novembro de 2024.</w:t>
      </w:r>
    </w:p>
    <w:p w14:paraId="290CC0D0" w14:textId="77777777" w:rsidR="00DF217C" w:rsidRDefault="00000000">
      <w:pPr>
        <w:pStyle w:val="Ttulo1"/>
        <w:numPr>
          <w:ilvl w:val="0"/>
          <w:numId w:val="1"/>
        </w:numPr>
        <w:tabs>
          <w:tab w:val="left" w:pos="448"/>
        </w:tabs>
        <w:spacing w:before="117"/>
        <w:ind w:left="448" w:hanging="310"/>
      </w:pPr>
      <w:r>
        <w:rPr>
          <w:spacing w:val="-2"/>
        </w:rPr>
        <w:t>Desenvolvimento</w:t>
      </w:r>
    </w:p>
    <w:p w14:paraId="694DABB3" w14:textId="77777777" w:rsidR="00DF217C" w:rsidRDefault="00000000">
      <w:pPr>
        <w:pStyle w:val="Corpodetexto"/>
        <w:spacing w:before="116" w:line="244" w:lineRule="auto"/>
        <w:ind w:left="2"/>
        <w:jc w:val="center"/>
      </w:pPr>
      <w:r>
        <w:t>A</w:t>
      </w:r>
      <w:r>
        <w:rPr>
          <w:spacing w:val="27"/>
        </w:rPr>
        <w:t xml:space="preserve"> </w:t>
      </w:r>
      <w:r>
        <w:t>Tabela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Figura</w:t>
      </w:r>
      <w:r>
        <w:rPr>
          <w:spacing w:val="28"/>
        </w:rPr>
        <w:t xml:space="preserve"> </w:t>
      </w:r>
      <w:r>
        <w:t>1</w:t>
      </w:r>
      <w:r>
        <w:rPr>
          <w:spacing w:val="26"/>
        </w:rPr>
        <w:t xml:space="preserve"> </w:t>
      </w:r>
      <w:r>
        <w:t>indicam</w:t>
      </w:r>
      <w:r>
        <w:rPr>
          <w:spacing w:val="29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participantes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médias</w:t>
      </w:r>
      <w:r>
        <w:rPr>
          <w:spacing w:val="26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notas</w:t>
      </w:r>
      <w:r>
        <w:rPr>
          <w:spacing w:val="25"/>
        </w:rPr>
        <w:t xml:space="preserve"> </w:t>
      </w:r>
      <w:r>
        <w:t>das</w:t>
      </w:r>
      <w:r>
        <w:rPr>
          <w:spacing w:val="26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provas realizados</w:t>
      </w:r>
      <w:r>
        <w:rPr>
          <w:spacing w:val="58"/>
          <w:w w:val="150"/>
        </w:rPr>
        <w:t xml:space="preserve"> </w:t>
      </w:r>
      <w:r>
        <w:t>pelos</w:t>
      </w:r>
      <w:r>
        <w:rPr>
          <w:spacing w:val="59"/>
          <w:w w:val="150"/>
        </w:rPr>
        <w:t xml:space="preserve"> </w:t>
      </w:r>
      <w:r>
        <w:t>estudantes</w:t>
      </w:r>
      <w:r>
        <w:rPr>
          <w:spacing w:val="59"/>
          <w:w w:val="150"/>
        </w:rPr>
        <w:t xml:space="preserve"> </w:t>
      </w:r>
      <w:r>
        <w:t>dos</w:t>
      </w:r>
      <w:r>
        <w:rPr>
          <w:spacing w:val="55"/>
          <w:w w:val="150"/>
        </w:rPr>
        <w:t xml:space="preserve"> </w:t>
      </w:r>
      <w:r>
        <w:t>cursos</w:t>
      </w:r>
      <w:r>
        <w:rPr>
          <w:spacing w:val="58"/>
          <w:w w:val="150"/>
        </w:rPr>
        <w:t xml:space="preserve"> </w:t>
      </w:r>
      <w:r>
        <w:t>de</w:t>
      </w:r>
      <w:r>
        <w:rPr>
          <w:spacing w:val="55"/>
          <w:w w:val="150"/>
        </w:rPr>
        <w:t xml:space="preserve"> </w:t>
      </w:r>
      <w:r>
        <w:t>licenciatura</w:t>
      </w:r>
      <w:r>
        <w:rPr>
          <w:spacing w:val="59"/>
          <w:w w:val="150"/>
        </w:rPr>
        <w:t xml:space="preserve"> </w:t>
      </w:r>
      <w:r>
        <w:t>em</w:t>
      </w:r>
      <w:r>
        <w:rPr>
          <w:spacing w:val="56"/>
          <w:w w:val="150"/>
        </w:rPr>
        <w:t xml:space="preserve"> </w:t>
      </w:r>
      <w:r>
        <w:t>física,</w:t>
      </w:r>
      <w:r>
        <w:rPr>
          <w:spacing w:val="56"/>
          <w:w w:val="150"/>
        </w:rPr>
        <w:t xml:space="preserve"> </w:t>
      </w:r>
      <w:r>
        <w:t>matemática</w:t>
      </w:r>
      <w:r>
        <w:rPr>
          <w:spacing w:val="55"/>
          <w:w w:val="150"/>
        </w:rPr>
        <w:t xml:space="preserve"> </w:t>
      </w:r>
      <w:r>
        <w:t>e</w:t>
      </w:r>
      <w:r>
        <w:rPr>
          <w:spacing w:val="58"/>
          <w:w w:val="150"/>
        </w:rPr>
        <w:t xml:space="preserve"> </w:t>
      </w:r>
      <w:r>
        <w:rPr>
          <w:spacing w:val="-2"/>
        </w:rPr>
        <w:t>química,</w:t>
      </w:r>
    </w:p>
    <w:p w14:paraId="63C0DE72" w14:textId="77777777" w:rsidR="00DF217C" w:rsidRDefault="00000000">
      <w:pPr>
        <w:spacing w:before="61" w:line="367" w:lineRule="auto"/>
        <w:ind w:left="1113" w:right="1118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6885C365" wp14:editId="6EA5E8F5">
                <wp:simplePos x="0" y="0"/>
                <wp:positionH relativeFrom="page">
                  <wp:posOffset>2010410</wp:posOffset>
                </wp:positionH>
                <wp:positionV relativeFrom="paragraph">
                  <wp:posOffset>123268</wp:posOffset>
                </wp:positionV>
                <wp:extent cx="4572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635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5719" y="6096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D368E" id="Graphic 1" o:spid="_x0000_s1026" style="position:absolute;margin-left:158.3pt;margin-top:9.7pt;width:3.6pt;height:.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" path="m45719,l,,,6096r45719,l45719,xe" fillcolor="gray" stroked="f">
                <v:path arrowok="t"/>
                <w10:wrap anchorx="page"/>
              </v:shape>
            </w:pict>
          </mc:Fallback>
        </mc:AlternateContent>
      </w:r>
      <w:r>
        <w:rPr>
          <w:color w:val="808080"/>
          <w:sz w:val="20"/>
        </w:rPr>
        <w:t>Anais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do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29</w:t>
      </w:r>
      <w:r>
        <w:rPr>
          <w:color w:val="808080"/>
          <w:sz w:val="20"/>
          <w:vertAlign w:val="superscript"/>
        </w:rPr>
        <w:t>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CIAED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-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Congresso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Internacional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ABED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Educação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Distância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 xml:space="preserve">– 2024 </w:t>
      </w:r>
      <w:r>
        <w:rPr>
          <w:color w:val="808080"/>
          <w:spacing w:val="-10"/>
          <w:sz w:val="20"/>
        </w:rPr>
        <w:t>1</w:t>
      </w:r>
    </w:p>
    <w:p w14:paraId="7922B53F" w14:textId="77777777" w:rsidR="00DF217C" w:rsidRDefault="00DF217C">
      <w:pPr>
        <w:spacing w:line="367" w:lineRule="auto"/>
        <w:jc w:val="center"/>
        <w:rPr>
          <w:sz w:val="20"/>
        </w:rPr>
        <w:sectPr w:rsidR="00DF217C">
          <w:type w:val="continuous"/>
          <w:pgSz w:w="11910" w:h="16850"/>
          <w:pgMar w:top="900" w:right="992" w:bottom="280" w:left="992" w:header="720" w:footer="720" w:gutter="0"/>
          <w:cols w:space="720"/>
        </w:sectPr>
      </w:pPr>
    </w:p>
    <w:p w14:paraId="43901910" w14:textId="77777777" w:rsidR="00DF217C" w:rsidRDefault="00000000">
      <w:pPr>
        <w:pStyle w:val="Corpodetexto"/>
        <w:spacing w:before="78" w:line="242" w:lineRule="auto"/>
        <w:ind w:left="140" w:right="133"/>
      </w:pPr>
      <w:r>
        <w:lastRenderedPageBreak/>
        <w:t>respectivamente. Observa-se maior número de participantes na prova 2, possivelmente devido ao maior interesse e curiosidade dos estudantes pela novidade das atividades realizadas nas mentorias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provas.</w:t>
      </w:r>
      <w:r>
        <w:rPr>
          <w:spacing w:val="-4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participantes</w:t>
      </w:r>
      <w:r>
        <w:rPr>
          <w:spacing w:val="-3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visualizado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última</w:t>
      </w:r>
      <w:r>
        <w:rPr>
          <w:spacing w:val="-3"/>
        </w:rPr>
        <w:t xml:space="preserve"> </w:t>
      </w:r>
      <w:r>
        <w:t>prova,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qual se</w:t>
      </w:r>
      <w:r>
        <w:rPr>
          <w:spacing w:val="-1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diminuição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dos estudantes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mentoria e</w:t>
      </w:r>
      <w:r>
        <w:rPr>
          <w:spacing w:val="-3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fato</w:t>
      </w:r>
      <w:r>
        <w:rPr>
          <w:spacing w:val="-3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realizada 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presencial, enquanto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online. Nas</w:t>
      </w:r>
      <w:r>
        <w:rPr>
          <w:spacing w:val="-4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provas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 participantes permaneceu contínuo.</w:t>
      </w:r>
    </w:p>
    <w:p w14:paraId="0A1E594D" w14:textId="77777777" w:rsidR="00DF217C" w:rsidRDefault="00000000">
      <w:pPr>
        <w:pStyle w:val="Corpodetexto"/>
        <w:spacing w:before="121" w:line="242" w:lineRule="auto"/>
        <w:ind w:left="140" w:right="135" w:hanging="3"/>
      </w:pPr>
      <w:r>
        <w:t>Em relação às médias por curso, observa-se que para física e matemática houve uma progressão positiva nas primeiras 3 provas, mas depois apresentaram uma redução. E o curso de química foi o que apresentou estabilidade nas notas e evolução na prova 5. Os estudos de Moore e Kearsley (2013), defendem que no ensino EaD é necessário que exista uma participação planejada e estruturada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alunos,</w:t>
      </w:r>
      <w:r>
        <w:rPr>
          <w:spacing w:val="-5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repetição,</w:t>
      </w:r>
      <w:r>
        <w:rPr>
          <w:spacing w:val="-5"/>
        </w:rPr>
        <w:t xml:space="preserve"> </w:t>
      </w:r>
      <w:r>
        <w:t>simulação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variedade</w:t>
      </w:r>
      <w:r>
        <w:rPr>
          <w:spacing w:val="-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passados</w:t>
      </w:r>
      <w:r>
        <w:rPr>
          <w:spacing w:val="-9"/>
        </w:rPr>
        <w:t xml:space="preserve"> </w:t>
      </w:r>
      <w:r>
        <w:t>os conteúdos. Essas concepções foram utilizadas na organização das atividades de mentoria, nas quais os estudantes aderiram de forma contínua. O resultado foi a evolução das notas das provas 1, 2 e 3, conforme demonstrado na Tabela e na Figura 1.</w:t>
      </w:r>
    </w:p>
    <w:p w14:paraId="49549452" w14:textId="77777777" w:rsidR="00DF217C" w:rsidRDefault="00DF217C">
      <w:pPr>
        <w:pStyle w:val="Corpodetexto"/>
        <w:spacing w:before="31"/>
        <w:jc w:val="left"/>
        <w:rPr>
          <w:sz w:val="20"/>
        </w:rPr>
      </w:pPr>
    </w:p>
    <w:p w14:paraId="4CCAF437" w14:textId="77777777" w:rsidR="00DF217C" w:rsidRDefault="00DF217C">
      <w:pPr>
        <w:pStyle w:val="Corpodetexto"/>
        <w:jc w:val="left"/>
        <w:rPr>
          <w:sz w:val="20"/>
        </w:rPr>
        <w:sectPr w:rsidR="00DF217C">
          <w:pgSz w:w="11910" w:h="16850"/>
          <w:pgMar w:top="1260" w:right="992" w:bottom="280" w:left="992" w:header="720" w:footer="720" w:gutter="0"/>
          <w:cols w:space="720"/>
        </w:sectPr>
      </w:pPr>
    </w:p>
    <w:p w14:paraId="2107C770" w14:textId="77777777" w:rsidR="00DF217C" w:rsidRDefault="00000000">
      <w:pPr>
        <w:spacing w:before="90"/>
        <w:ind w:left="143" w:right="38" w:hanging="4"/>
        <w:jc w:val="center"/>
        <w:rPr>
          <w:sz w:val="20"/>
        </w:rPr>
      </w:pPr>
      <w:r>
        <w:rPr>
          <w:rFonts w:ascii="Arial" w:hAnsi="Arial"/>
          <w:b/>
          <w:sz w:val="20"/>
        </w:rPr>
        <w:t>Tabela 1</w:t>
      </w:r>
      <w:r>
        <w:rPr>
          <w:position w:val="1"/>
          <w:sz w:val="20"/>
        </w:rPr>
        <w:t xml:space="preserve">. Número de Estudantes Participantes </w:t>
      </w: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provas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cursos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Licenciatura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Física, Matemática e Química</w:t>
      </w:r>
    </w:p>
    <w:p w14:paraId="427AC4EA" w14:textId="77777777" w:rsidR="00DF217C" w:rsidRDefault="00000000">
      <w:pPr>
        <w:spacing w:before="94" w:line="235" w:lineRule="auto"/>
        <w:ind w:left="143" w:right="562" w:firstLine="151"/>
        <w:rPr>
          <w:sz w:val="20"/>
        </w:rPr>
      </w:pPr>
      <w:r>
        <w:br w:type="column"/>
      </w:r>
      <w:r>
        <w:rPr>
          <w:rFonts w:ascii="Arial" w:hAnsi="Arial"/>
          <w:b/>
          <w:sz w:val="20"/>
        </w:rPr>
        <w:t>Figura 1</w:t>
      </w:r>
      <w:r>
        <w:rPr>
          <w:position w:val="1"/>
          <w:sz w:val="20"/>
        </w:rPr>
        <w:t xml:space="preserve">. Média das provas dos Cursos de </w:t>
      </w:r>
      <w:r>
        <w:rPr>
          <w:sz w:val="20"/>
        </w:rPr>
        <w:t>Licenciatura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Física,</w:t>
      </w:r>
      <w:r>
        <w:rPr>
          <w:spacing w:val="-8"/>
          <w:sz w:val="20"/>
        </w:rPr>
        <w:t xml:space="preserve"> </w:t>
      </w:r>
      <w:r>
        <w:rPr>
          <w:sz w:val="20"/>
        </w:rPr>
        <w:t>Matemática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Química</w:t>
      </w:r>
    </w:p>
    <w:p w14:paraId="7AE12BCE" w14:textId="77777777" w:rsidR="00DF217C" w:rsidRDefault="00DF217C">
      <w:pPr>
        <w:spacing w:line="235" w:lineRule="auto"/>
        <w:rPr>
          <w:sz w:val="20"/>
        </w:rPr>
        <w:sectPr w:rsidR="00DF217C">
          <w:type w:val="continuous"/>
          <w:pgSz w:w="11910" w:h="16850"/>
          <w:pgMar w:top="900" w:right="992" w:bottom="280" w:left="992" w:header="720" w:footer="720" w:gutter="0"/>
          <w:cols w:num="2" w:space="720" w:equalWidth="0">
            <w:col w:w="4572" w:space="534"/>
            <w:col w:w="4820"/>
          </w:cols>
        </w:sectPr>
      </w:pPr>
    </w:p>
    <w:p w14:paraId="2B5A8622" w14:textId="77777777" w:rsidR="00DF217C" w:rsidRDefault="00DF217C">
      <w:pPr>
        <w:pStyle w:val="Corpodetexto"/>
        <w:jc w:val="left"/>
        <w:rPr>
          <w:sz w:val="11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349"/>
        <w:gridCol w:w="571"/>
        <w:gridCol w:w="569"/>
        <w:gridCol w:w="577"/>
        <w:gridCol w:w="577"/>
        <w:gridCol w:w="567"/>
      </w:tblGrid>
      <w:tr w:rsidR="00DF217C" w14:paraId="0E1FC197" w14:textId="77777777">
        <w:trPr>
          <w:trHeight w:val="398"/>
        </w:trPr>
        <w:tc>
          <w:tcPr>
            <w:tcW w:w="1349" w:type="dxa"/>
            <w:tcBorders>
              <w:top w:val="single" w:sz="4" w:space="0" w:color="000000"/>
              <w:right w:val="single" w:sz="4" w:space="0" w:color="000000"/>
            </w:tcBorders>
          </w:tcPr>
          <w:p w14:paraId="4AD88969" w14:textId="77777777" w:rsidR="00DF217C" w:rsidRDefault="00DF217C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C70C9" w14:textId="77777777" w:rsidR="00DF217C" w:rsidRDefault="00000000">
            <w:pPr>
              <w:pStyle w:val="TableParagraph"/>
              <w:spacing w:before="52"/>
              <w:ind w:left="105"/>
              <w:rPr>
                <w:b/>
              </w:rPr>
            </w:pPr>
            <w:r>
              <w:rPr>
                <w:b/>
                <w:spacing w:val="-2"/>
              </w:rPr>
              <w:t>Prova</w:t>
            </w:r>
          </w:p>
        </w:tc>
      </w:tr>
      <w:tr w:rsidR="00DF217C" w14:paraId="2EEE943C" w14:textId="77777777">
        <w:trPr>
          <w:trHeight w:val="384"/>
        </w:trPr>
        <w:tc>
          <w:tcPr>
            <w:tcW w:w="1349" w:type="dxa"/>
            <w:tcBorders>
              <w:right w:val="single" w:sz="4" w:space="0" w:color="000000"/>
            </w:tcBorders>
          </w:tcPr>
          <w:p w14:paraId="735266FD" w14:textId="77777777" w:rsidR="00DF217C" w:rsidRDefault="00000000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  <w:spacing w:val="-4"/>
                <w:w w:val="105"/>
              </w:rPr>
              <w:t>Curso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</w:tcPr>
          <w:p w14:paraId="3B45ED66" w14:textId="77777777" w:rsidR="00DF217C" w:rsidRDefault="00000000">
            <w:pPr>
              <w:pStyle w:val="TableParagraph"/>
              <w:spacing w:before="52"/>
              <w:ind w:left="105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</w:tcBorders>
          </w:tcPr>
          <w:p w14:paraId="04B134B4" w14:textId="77777777" w:rsidR="00DF217C" w:rsidRDefault="0000000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</w:tcBorders>
          </w:tcPr>
          <w:p w14:paraId="1D3F9E48" w14:textId="77777777" w:rsidR="00DF217C" w:rsidRDefault="0000000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</w:tcBorders>
          </w:tcPr>
          <w:p w14:paraId="2CA7EF2C" w14:textId="77777777" w:rsidR="00DF217C" w:rsidRDefault="00000000">
            <w:pPr>
              <w:pStyle w:val="TableParagraph"/>
              <w:spacing w:before="52"/>
              <w:ind w:left="115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418F3B9C" w14:textId="77777777" w:rsidR="00DF217C" w:rsidRDefault="00000000">
            <w:pPr>
              <w:pStyle w:val="TableParagraph"/>
              <w:spacing w:before="52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DF217C" w14:paraId="50EFABFD" w14:textId="77777777">
        <w:trPr>
          <w:trHeight w:val="397"/>
        </w:trPr>
        <w:tc>
          <w:tcPr>
            <w:tcW w:w="1349" w:type="dxa"/>
            <w:tcBorders>
              <w:right w:val="single" w:sz="4" w:space="0" w:color="000000"/>
            </w:tcBorders>
          </w:tcPr>
          <w:p w14:paraId="11B97CFE" w14:textId="77777777" w:rsidR="00DF217C" w:rsidRDefault="00000000">
            <w:pPr>
              <w:pStyle w:val="TableParagraph"/>
              <w:ind w:left="107"/>
            </w:pPr>
            <w:r>
              <w:rPr>
                <w:spacing w:val="-2"/>
              </w:rPr>
              <w:t>Física</w:t>
            </w: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14:paraId="13FCE2C9" w14:textId="77777777" w:rsidR="00DF217C" w:rsidRDefault="00000000">
            <w:pPr>
              <w:pStyle w:val="TableParagraph"/>
              <w:ind w:left="105"/>
            </w:pPr>
            <w:r>
              <w:rPr>
                <w:spacing w:val="-5"/>
              </w:rPr>
              <w:t>81</w:t>
            </w:r>
          </w:p>
        </w:tc>
        <w:tc>
          <w:tcPr>
            <w:tcW w:w="569" w:type="dxa"/>
          </w:tcPr>
          <w:p w14:paraId="6794E992" w14:textId="77777777" w:rsidR="00DF217C" w:rsidRDefault="00000000">
            <w:pPr>
              <w:pStyle w:val="TableParagraph"/>
            </w:pPr>
            <w:r>
              <w:rPr>
                <w:spacing w:val="-5"/>
              </w:rPr>
              <w:t>147</w:t>
            </w:r>
          </w:p>
        </w:tc>
        <w:tc>
          <w:tcPr>
            <w:tcW w:w="577" w:type="dxa"/>
          </w:tcPr>
          <w:p w14:paraId="56D17ADA" w14:textId="77777777" w:rsidR="00DF217C" w:rsidRDefault="00000000">
            <w:pPr>
              <w:pStyle w:val="TableParagraph"/>
            </w:pPr>
            <w:r>
              <w:rPr>
                <w:spacing w:val="-5"/>
              </w:rPr>
              <w:t>71</w:t>
            </w:r>
          </w:p>
        </w:tc>
        <w:tc>
          <w:tcPr>
            <w:tcW w:w="577" w:type="dxa"/>
          </w:tcPr>
          <w:p w14:paraId="3D62DDDA" w14:textId="77777777" w:rsidR="00DF217C" w:rsidRDefault="00000000">
            <w:pPr>
              <w:pStyle w:val="TableParagraph"/>
              <w:ind w:left="115"/>
            </w:pPr>
            <w:r>
              <w:rPr>
                <w:spacing w:val="-5"/>
              </w:rPr>
              <w:t>81</w:t>
            </w:r>
          </w:p>
        </w:tc>
        <w:tc>
          <w:tcPr>
            <w:tcW w:w="567" w:type="dxa"/>
          </w:tcPr>
          <w:p w14:paraId="14E5DA2D" w14:textId="77777777" w:rsidR="00DF217C" w:rsidRDefault="00000000">
            <w:pPr>
              <w:pStyle w:val="TableParagraph"/>
              <w:ind w:left="106"/>
            </w:pPr>
            <w:r>
              <w:rPr>
                <w:spacing w:val="-5"/>
              </w:rPr>
              <w:t>24</w:t>
            </w:r>
          </w:p>
        </w:tc>
      </w:tr>
      <w:tr w:rsidR="00DF217C" w14:paraId="1B535B56" w14:textId="77777777">
        <w:trPr>
          <w:trHeight w:val="397"/>
        </w:trPr>
        <w:tc>
          <w:tcPr>
            <w:tcW w:w="1349" w:type="dxa"/>
            <w:tcBorders>
              <w:right w:val="single" w:sz="4" w:space="0" w:color="000000"/>
            </w:tcBorders>
          </w:tcPr>
          <w:p w14:paraId="15A5F93B" w14:textId="77777777" w:rsidR="00DF217C" w:rsidRDefault="00000000">
            <w:pPr>
              <w:pStyle w:val="TableParagraph"/>
              <w:spacing w:before="65"/>
              <w:ind w:left="107"/>
            </w:pPr>
            <w:r>
              <w:rPr>
                <w:spacing w:val="-2"/>
              </w:rPr>
              <w:t>Matemática</w:t>
            </w: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14:paraId="1B570AA0" w14:textId="77777777" w:rsidR="00DF217C" w:rsidRDefault="00000000">
            <w:pPr>
              <w:pStyle w:val="TableParagraph"/>
              <w:spacing w:before="65"/>
              <w:ind w:left="105"/>
            </w:pPr>
            <w:r>
              <w:rPr>
                <w:spacing w:val="-5"/>
              </w:rPr>
              <w:t>261</w:t>
            </w:r>
          </w:p>
        </w:tc>
        <w:tc>
          <w:tcPr>
            <w:tcW w:w="569" w:type="dxa"/>
          </w:tcPr>
          <w:p w14:paraId="753F6CD2" w14:textId="77777777" w:rsidR="00DF217C" w:rsidRDefault="00000000">
            <w:pPr>
              <w:pStyle w:val="TableParagraph"/>
              <w:spacing w:before="65"/>
            </w:pPr>
            <w:r>
              <w:rPr>
                <w:spacing w:val="-5"/>
              </w:rPr>
              <w:t>482</w:t>
            </w:r>
          </w:p>
        </w:tc>
        <w:tc>
          <w:tcPr>
            <w:tcW w:w="577" w:type="dxa"/>
          </w:tcPr>
          <w:p w14:paraId="1D3EA62F" w14:textId="77777777" w:rsidR="00DF217C" w:rsidRDefault="00000000">
            <w:pPr>
              <w:pStyle w:val="TableParagraph"/>
              <w:spacing w:before="65"/>
            </w:pPr>
            <w:r>
              <w:rPr>
                <w:spacing w:val="-5"/>
              </w:rPr>
              <w:t>239</w:t>
            </w:r>
          </w:p>
        </w:tc>
        <w:tc>
          <w:tcPr>
            <w:tcW w:w="577" w:type="dxa"/>
          </w:tcPr>
          <w:p w14:paraId="077A1026" w14:textId="77777777" w:rsidR="00DF217C" w:rsidRDefault="00000000">
            <w:pPr>
              <w:pStyle w:val="TableParagraph"/>
              <w:spacing w:before="65"/>
              <w:ind w:left="115"/>
            </w:pPr>
            <w:r>
              <w:rPr>
                <w:spacing w:val="-5"/>
              </w:rPr>
              <w:t>242</w:t>
            </w:r>
          </w:p>
        </w:tc>
        <w:tc>
          <w:tcPr>
            <w:tcW w:w="567" w:type="dxa"/>
          </w:tcPr>
          <w:p w14:paraId="70CA48AF" w14:textId="77777777" w:rsidR="00DF217C" w:rsidRDefault="00000000">
            <w:pPr>
              <w:pStyle w:val="TableParagraph"/>
              <w:spacing w:before="65"/>
              <w:ind w:left="106"/>
            </w:pPr>
            <w:r>
              <w:rPr>
                <w:spacing w:val="-5"/>
              </w:rPr>
              <w:t>217</w:t>
            </w:r>
          </w:p>
        </w:tc>
      </w:tr>
      <w:tr w:rsidR="00DF217C" w14:paraId="5944447F" w14:textId="77777777">
        <w:trPr>
          <w:trHeight w:val="407"/>
        </w:trPr>
        <w:tc>
          <w:tcPr>
            <w:tcW w:w="1349" w:type="dxa"/>
            <w:tcBorders>
              <w:right w:val="single" w:sz="4" w:space="0" w:color="000000"/>
            </w:tcBorders>
          </w:tcPr>
          <w:p w14:paraId="67E3AC29" w14:textId="77777777" w:rsidR="00DF217C" w:rsidRDefault="00000000">
            <w:pPr>
              <w:pStyle w:val="TableParagraph"/>
              <w:ind w:left="107"/>
            </w:pPr>
            <w:r>
              <w:rPr>
                <w:spacing w:val="-2"/>
              </w:rPr>
              <w:t>Química</w:t>
            </w: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14:paraId="24508A65" w14:textId="77777777" w:rsidR="00DF217C" w:rsidRDefault="00000000">
            <w:pPr>
              <w:pStyle w:val="TableParagraph"/>
              <w:ind w:left="105"/>
            </w:pPr>
            <w:r>
              <w:rPr>
                <w:spacing w:val="-5"/>
              </w:rPr>
              <w:t>61</w:t>
            </w:r>
          </w:p>
        </w:tc>
        <w:tc>
          <w:tcPr>
            <w:tcW w:w="569" w:type="dxa"/>
          </w:tcPr>
          <w:p w14:paraId="40DA14F1" w14:textId="77777777" w:rsidR="00DF217C" w:rsidRDefault="00000000">
            <w:pPr>
              <w:pStyle w:val="TableParagraph"/>
            </w:pPr>
            <w:r>
              <w:rPr>
                <w:spacing w:val="-5"/>
              </w:rPr>
              <w:t>111</w:t>
            </w:r>
          </w:p>
        </w:tc>
        <w:tc>
          <w:tcPr>
            <w:tcW w:w="577" w:type="dxa"/>
          </w:tcPr>
          <w:p w14:paraId="096229A3" w14:textId="77777777" w:rsidR="00DF217C" w:rsidRDefault="00000000">
            <w:pPr>
              <w:pStyle w:val="TableParagraph"/>
            </w:pPr>
            <w:r>
              <w:rPr>
                <w:spacing w:val="-5"/>
              </w:rPr>
              <w:t>69</w:t>
            </w:r>
          </w:p>
        </w:tc>
        <w:tc>
          <w:tcPr>
            <w:tcW w:w="577" w:type="dxa"/>
          </w:tcPr>
          <w:p w14:paraId="15E3FBA7" w14:textId="77777777" w:rsidR="00DF217C" w:rsidRDefault="00000000">
            <w:pPr>
              <w:pStyle w:val="TableParagraph"/>
              <w:ind w:left="115"/>
            </w:pPr>
            <w:r>
              <w:rPr>
                <w:spacing w:val="-5"/>
              </w:rPr>
              <w:t>78</w:t>
            </w:r>
          </w:p>
        </w:tc>
        <w:tc>
          <w:tcPr>
            <w:tcW w:w="567" w:type="dxa"/>
          </w:tcPr>
          <w:p w14:paraId="6639FA4D" w14:textId="77777777" w:rsidR="00DF217C" w:rsidRDefault="00000000">
            <w:pPr>
              <w:pStyle w:val="TableParagraph"/>
              <w:ind w:left="106"/>
            </w:pPr>
            <w:r>
              <w:rPr>
                <w:spacing w:val="-5"/>
              </w:rPr>
              <w:t>32</w:t>
            </w:r>
          </w:p>
        </w:tc>
      </w:tr>
    </w:tbl>
    <w:p w14:paraId="2B04A4E3" w14:textId="77777777" w:rsidR="00DF217C" w:rsidRDefault="00DF217C">
      <w:pPr>
        <w:pStyle w:val="Corpodetexto"/>
        <w:jc w:val="left"/>
        <w:rPr>
          <w:sz w:val="28"/>
        </w:rPr>
      </w:pPr>
    </w:p>
    <w:p w14:paraId="6C366FC1" w14:textId="77777777" w:rsidR="00DF217C" w:rsidRDefault="00DF217C">
      <w:pPr>
        <w:pStyle w:val="Corpodetexto"/>
        <w:spacing w:before="102"/>
        <w:jc w:val="left"/>
        <w:rPr>
          <w:sz w:val="28"/>
        </w:rPr>
      </w:pPr>
    </w:p>
    <w:p w14:paraId="7F6A3067" w14:textId="77777777" w:rsidR="00DF217C" w:rsidRDefault="00000000">
      <w:pPr>
        <w:pStyle w:val="Ttulo1"/>
        <w:numPr>
          <w:ilvl w:val="0"/>
          <w:numId w:val="1"/>
        </w:numPr>
        <w:tabs>
          <w:tab w:val="left" w:pos="448"/>
        </w:tabs>
        <w:ind w:left="448" w:hanging="31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DE6F517" wp14:editId="50555762">
                <wp:simplePos x="0" y="0"/>
                <wp:positionH relativeFrom="page">
                  <wp:posOffset>3823652</wp:posOffset>
                </wp:positionH>
                <wp:positionV relativeFrom="paragraph">
                  <wp:posOffset>-1899186</wp:posOffset>
                </wp:positionV>
                <wp:extent cx="2920365" cy="181546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0365" cy="1815464"/>
                          <a:chOff x="0" y="0"/>
                          <a:chExt cx="2920365" cy="181546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69" y="154391"/>
                            <a:ext cx="2358491" cy="961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82358" y="1604422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35"/>
                                </a:lnTo>
                                <a:lnTo>
                                  <a:pt x="57435" y="57435"/>
                                </a:lnTo>
                                <a:lnTo>
                                  <a:pt x="57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85278" y="1604422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35"/>
                                </a:lnTo>
                                <a:lnTo>
                                  <a:pt x="57435" y="57435"/>
                                </a:lnTo>
                                <a:lnTo>
                                  <a:pt x="57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74202" y="1604422"/>
                            <a:ext cx="5778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57785">
                                <a:moveTo>
                                  <a:pt x="57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35"/>
                                </a:lnTo>
                                <a:lnTo>
                                  <a:pt x="57435" y="57435"/>
                                </a:lnTo>
                                <a:lnTo>
                                  <a:pt x="57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2910840" cy="1805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840" h="1805939">
                                <a:moveTo>
                                  <a:pt x="0" y="1805939"/>
                                </a:moveTo>
                                <a:lnTo>
                                  <a:pt x="2910840" y="1805939"/>
                                </a:lnTo>
                                <a:lnTo>
                                  <a:pt x="2910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525" y="5143"/>
                            <a:ext cx="2901315" cy="1800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DD332" w14:textId="77777777" w:rsidR="00DF217C" w:rsidRDefault="00DF217C">
                              <w:pPr>
                                <w:spacing w:before="37"/>
                                <w:rPr>
                                  <w:sz w:val="18"/>
                                </w:rPr>
                              </w:pPr>
                            </w:p>
                            <w:p w14:paraId="000BECA6" w14:textId="77777777" w:rsidR="00DF217C" w:rsidRDefault="00000000">
                              <w:pPr>
                                <w:ind w:left="1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80,0</w:t>
                              </w:r>
                            </w:p>
                            <w:p w14:paraId="64825AB8" w14:textId="77777777" w:rsidR="00DF217C" w:rsidRDefault="00000000">
                              <w:pPr>
                                <w:spacing w:before="140"/>
                                <w:ind w:left="1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60,0</w:t>
                              </w:r>
                            </w:p>
                            <w:p w14:paraId="77DF2A72" w14:textId="77777777" w:rsidR="00DF217C" w:rsidRDefault="00000000">
                              <w:pPr>
                                <w:spacing w:before="140"/>
                                <w:ind w:left="1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40,0</w:t>
                              </w:r>
                            </w:p>
                            <w:p w14:paraId="476C4A94" w14:textId="77777777" w:rsidR="00DF217C" w:rsidRDefault="00000000">
                              <w:pPr>
                                <w:spacing w:before="139"/>
                                <w:ind w:left="1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20,0</w:t>
                              </w:r>
                            </w:p>
                            <w:p w14:paraId="2075F0A6" w14:textId="77777777" w:rsidR="00DF217C" w:rsidRDefault="00000000">
                              <w:pPr>
                                <w:spacing w:before="140"/>
                                <w:ind w:left="2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0,0</w:t>
                              </w:r>
                            </w:p>
                            <w:p w14:paraId="679DE4D2" w14:textId="77777777" w:rsidR="00DF217C" w:rsidRDefault="00000000">
                              <w:pPr>
                                <w:spacing w:before="3"/>
                                <w:ind w:left="7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Prova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 w14:paraId="2F60484C" w14:textId="77777777" w:rsidR="00DF217C" w:rsidRDefault="00DF217C">
                              <w:pPr>
                                <w:spacing w:before="198"/>
                                <w:rPr>
                                  <w:sz w:val="18"/>
                                </w:rPr>
                              </w:pPr>
                            </w:p>
                            <w:p w14:paraId="1BC256B1" w14:textId="77777777" w:rsidR="00DF217C" w:rsidRDefault="00000000">
                              <w:pPr>
                                <w:tabs>
                                  <w:tab w:val="left" w:pos="1823"/>
                                  <w:tab w:val="left" w:pos="3066"/>
                                </w:tabs>
                                <w:ind w:left="10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Física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Matemática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Química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6F517" id="Group 2" o:spid="_x0000_s1026" style="position:absolute;left:0;text-align:left;margin-left:301.05pt;margin-top:-149.55pt;width:229.95pt;height:142.95pt;z-index:15729152;mso-wrap-distance-left:0;mso-wrap-distance-right:0;mso-position-horizontal-relative:page" coordsize="29203,18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4404;top:1543;width:23585;height:9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">
                  <v:imagedata r:id="rId6" o:title=""/>
                </v:shape>
                <v:shape id="Graphic 4" o:spid="_x0000_s1028" style="position:absolute;left:5823;top:16044;width:578;height:578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" path="m57435,l,,,57435r57435,l57435,xe" fillcolor="#00afef" stroked="f">
                  <v:path arrowok="t"/>
                </v:shape>
                <v:shape id="Graphic 5" o:spid="_x0000_s1029" style="position:absolute;left:10852;top:16044;width:578;height:578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" path="m57435,l,,,57435r57435,l57435,xe" fillcolor="#1f487c" stroked="f">
                  <v:path arrowok="t"/>
                </v:shape>
                <v:shape id="Graphic 6" o:spid="_x0000_s1030" style="position:absolute;left:18742;top:16044;width:577;height:578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" path="m57435,l,,,57435r57435,l57435,xe" fillcolor="#ffc000" stroked="f">
                  <v:path arrowok="t"/>
                </v:shape>
                <v:shape id="Graphic 7" o:spid="_x0000_s1031" style="position:absolute;left:47;top:47;width:29109;height:18060;visibility:visible;mso-wrap-style:square;v-text-anchor:top" coordsize="2910840,1805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" path="m,1805939r2910840,l2910840,,,,,1805939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95;top:51;width:29013;height:18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32DD332" w14:textId="77777777" w:rsidR="00DF217C" w:rsidRDefault="00DF217C">
                        <w:pPr>
                          <w:spacing w:before="37"/>
                          <w:rPr>
                            <w:sz w:val="18"/>
                          </w:rPr>
                        </w:pPr>
                      </w:p>
                      <w:p w14:paraId="000BECA6" w14:textId="77777777" w:rsidR="00DF217C" w:rsidRDefault="00000000">
                        <w:pPr>
                          <w:ind w:left="190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80,0</w:t>
                        </w:r>
                      </w:p>
                      <w:p w14:paraId="64825AB8" w14:textId="77777777" w:rsidR="00DF217C" w:rsidRDefault="00000000">
                        <w:pPr>
                          <w:spacing w:before="140"/>
                          <w:ind w:left="190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60,0</w:t>
                        </w:r>
                      </w:p>
                      <w:p w14:paraId="77DF2A72" w14:textId="77777777" w:rsidR="00DF217C" w:rsidRDefault="00000000">
                        <w:pPr>
                          <w:spacing w:before="140"/>
                          <w:ind w:left="190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40,0</w:t>
                        </w:r>
                      </w:p>
                      <w:p w14:paraId="476C4A94" w14:textId="77777777" w:rsidR="00DF217C" w:rsidRDefault="00000000">
                        <w:pPr>
                          <w:spacing w:before="139"/>
                          <w:ind w:left="190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20,0</w:t>
                        </w:r>
                      </w:p>
                      <w:p w14:paraId="2075F0A6" w14:textId="77777777" w:rsidR="00DF217C" w:rsidRDefault="00000000">
                        <w:pPr>
                          <w:spacing w:before="140"/>
                          <w:ind w:left="290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0,0</w:t>
                        </w:r>
                      </w:p>
                      <w:p w14:paraId="679DE4D2" w14:textId="77777777" w:rsidR="00DF217C" w:rsidRDefault="00000000">
                        <w:pPr>
                          <w:spacing w:before="3"/>
                          <w:ind w:left="7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Prova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5</w:t>
                        </w:r>
                      </w:p>
                      <w:p w14:paraId="2F60484C" w14:textId="77777777" w:rsidR="00DF217C" w:rsidRDefault="00DF217C">
                        <w:pPr>
                          <w:spacing w:before="198"/>
                          <w:rPr>
                            <w:sz w:val="18"/>
                          </w:rPr>
                        </w:pPr>
                      </w:p>
                      <w:p w14:paraId="1BC256B1" w14:textId="77777777" w:rsidR="00DF217C" w:rsidRDefault="00000000">
                        <w:pPr>
                          <w:tabs>
                            <w:tab w:val="left" w:pos="1823"/>
                            <w:tab w:val="left" w:pos="3066"/>
                          </w:tabs>
                          <w:ind w:left="103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Física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Matemática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Química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Considerações</w:t>
      </w:r>
      <w:r>
        <w:rPr>
          <w:spacing w:val="-16"/>
        </w:rPr>
        <w:t xml:space="preserve"> </w:t>
      </w:r>
      <w:r>
        <w:rPr>
          <w:spacing w:val="-2"/>
        </w:rPr>
        <w:t>finais</w:t>
      </w:r>
    </w:p>
    <w:p w14:paraId="27CFD1D6" w14:textId="77777777" w:rsidR="00DF217C" w:rsidRDefault="00000000">
      <w:pPr>
        <w:pStyle w:val="Corpodetexto"/>
        <w:spacing w:before="115" w:line="242" w:lineRule="auto"/>
        <w:ind w:left="140" w:right="134" w:hanging="3"/>
      </w:pPr>
      <w:r>
        <w:t>A</w:t>
      </w:r>
      <w:r>
        <w:rPr>
          <w:spacing w:val="-4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mentoria</w:t>
      </w:r>
      <w:r>
        <w:rPr>
          <w:spacing w:val="-9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EaD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cursos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ciências</w:t>
      </w:r>
      <w:r>
        <w:rPr>
          <w:spacing w:val="-4"/>
        </w:rPr>
        <w:t xml:space="preserve"> </w:t>
      </w:r>
      <w:r>
        <w:t>exatas</w:t>
      </w:r>
      <w:r>
        <w:rPr>
          <w:spacing w:val="-6"/>
        </w:rPr>
        <w:t xml:space="preserve"> </w:t>
      </w:r>
      <w:r>
        <w:t>teve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possibilidades</w:t>
      </w:r>
      <w:r>
        <w:rPr>
          <w:spacing w:val="-4"/>
        </w:rPr>
        <w:t xml:space="preserve"> </w:t>
      </w:r>
      <w:r>
        <w:t>a aproximação entre o corpo estudantil e entre os docentes e discentes. Além disso, foi possível observar que alguns estudantes desenvolveram rotina de estudos o que culminou na melhoria do desempenho nas avaliações. Por outro lado, o principal desafio enfrentado durante o processo de mentoria foi conscientizar os estudantes sobre a importância da iniciativa e como ela poderia contribuir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enriquecimento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conhecimentos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desenvolvimento</w:t>
      </w:r>
      <w:r>
        <w:rPr>
          <w:spacing w:val="-8"/>
        </w:rPr>
        <w:t xml:space="preserve"> </w:t>
      </w:r>
      <w:r>
        <w:t>acadêmico.</w:t>
      </w:r>
    </w:p>
    <w:p w14:paraId="6AB1C04D" w14:textId="77777777" w:rsidR="00DF217C" w:rsidRDefault="00000000">
      <w:pPr>
        <w:pStyle w:val="Ttulo1"/>
        <w:spacing w:before="127"/>
        <w:ind w:left="138" w:firstLine="0"/>
      </w:pPr>
      <w:r>
        <w:rPr>
          <w:spacing w:val="-2"/>
        </w:rPr>
        <w:t>Referências</w:t>
      </w:r>
    </w:p>
    <w:p w14:paraId="402B47B4" w14:textId="77777777" w:rsidR="00DF217C" w:rsidRDefault="00000000">
      <w:pPr>
        <w:pStyle w:val="Corpodetexto"/>
        <w:spacing w:before="236" w:line="242" w:lineRule="auto"/>
        <w:ind w:left="140" w:right="136" w:hanging="3"/>
        <w:rPr>
          <w:position w:val="1"/>
        </w:rPr>
      </w:pPr>
      <w:r>
        <w:t xml:space="preserve">ALCANTARA, Liliane de Abreu Rosa de; MURTA, Karem Morgana Pereira; SOUZA, Thais Nascimento Viana Penna; MOLINARI-GOMES, Luiz Carlos. Mentoria: vantagens e desafios da </w:t>
      </w:r>
      <w:r>
        <w:rPr>
          <w:position w:val="1"/>
        </w:rPr>
        <w:t>educação online durante a pandemia da Covid-19</w:t>
      </w:r>
      <w:r>
        <w:rPr>
          <w:rFonts w:ascii="Arial" w:hAnsi="Arial"/>
          <w:b/>
        </w:rPr>
        <w:t>. Rev Bras Educ Med</w:t>
      </w:r>
      <w:r>
        <w:rPr>
          <w:position w:val="1"/>
        </w:rPr>
        <w:t>., 2021.</w:t>
      </w:r>
    </w:p>
    <w:p w14:paraId="576A9649" w14:textId="77777777" w:rsidR="00DF217C" w:rsidRDefault="00000000">
      <w:pPr>
        <w:pStyle w:val="Corpodetexto"/>
        <w:spacing w:before="234" w:line="237" w:lineRule="auto"/>
        <w:ind w:left="140" w:right="137" w:hanging="3"/>
      </w:pPr>
      <w:r>
        <w:t>HERMIDA, Jorge Fernando; BONFIM, Cláudia Ramos de</w:t>
      </w:r>
      <w:r>
        <w:rPr>
          <w:spacing w:val="-1"/>
        </w:rPr>
        <w:t xml:space="preserve"> </w:t>
      </w:r>
      <w:r>
        <w:t>Souza. A</w:t>
      </w:r>
      <w:r>
        <w:rPr>
          <w:spacing w:val="-1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 xml:space="preserve">a distância: história, </w:t>
      </w:r>
      <w:r>
        <w:rPr>
          <w:position w:val="1"/>
        </w:rPr>
        <w:t>concepções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e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perspectiva.</w:t>
      </w:r>
      <w:r>
        <w:rPr>
          <w:spacing w:val="-11"/>
          <w:position w:val="1"/>
        </w:rPr>
        <w:t xml:space="preserve"> </w:t>
      </w:r>
      <w:r>
        <w:rPr>
          <w:rFonts w:ascii="Arial" w:hAnsi="Arial"/>
          <w:b/>
        </w:rPr>
        <w:t>Revista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HSTEDBR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on-line</w:t>
      </w:r>
      <w:r>
        <w:rPr>
          <w:position w:val="1"/>
        </w:rPr>
        <w:t>,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Campinas,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SP,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n.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Especial,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p.166-181,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 xml:space="preserve">ago. </w:t>
      </w:r>
      <w:r>
        <w:rPr>
          <w:spacing w:val="-2"/>
        </w:rPr>
        <w:t>2006.</w:t>
      </w:r>
    </w:p>
    <w:p w14:paraId="2F145CD1" w14:textId="77777777" w:rsidR="00DF217C" w:rsidRDefault="00000000">
      <w:pPr>
        <w:spacing w:before="244" w:line="235" w:lineRule="auto"/>
        <w:ind w:left="140" w:right="135" w:hanging="3"/>
        <w:jc w:val="both"/>
        <w:rPr>
          <w:position w:val="1"/>
        </w:rPr>
      </w:pPr>
      <w:r>
        <w:rPr>
          <w:position w:val="1"/>
        </w:rPr>
        <w:t>MOORE.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Michael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G.; KEARSLEY, Greg. </w:t>
      </w:r>
      <w:r>
        <w:rPr>
          <w:rFonts w:ascii="Arial" w:hAnsi="Arial"/>
          <w:b/>
        </w:rPr>
        <w:t>Educação 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distância: sistemas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aprendizagem on- line. </w:t>
      </w:r>
      <w:r>
        <w:rPr>
          <w:position w:val="1"/>
        </w:rPr>
        <w:t>3. ed. São Paulo: Cengage Learning, 2013.</w:t>
      </w:r>
    </w:p>
    <w:p w14:paraId="3B397FCA" w14:textId="77777777" w:rsidR="00DF217C" w:rsidRDefault="00DF217C">
      <w:pPr>
        <w:pStyle w:val="Corpodetexto"/>
        <w:jc w:val="left"/>
        <w:rPr>
          <w:sz w:val="20"/>
        </w:rPr>
      </w:pPr>
    </w:p>
    <w:p w14:paraId="27E83543" w14:textId="77777777" w:rsidR="00DF217C" w:rsidRDefault="00DF217C">
      <w:pPr>
        <w:pStyle w:val="Corpodetexto"/>
        <w:jc w:val="left"/>
        <w:rPr>
          <w:sz w:val="20"/>
        </w:rPr>
      </w:pPr>
    </w:p>
    <w:p w14:paraId="12500CC1" w14:textId="77777777" w:rsidR="00DF217C" w:rsidRDefault="00DF217C">
      <w:pPr>
        <w:pStyle w:val="Corpodetexto"/>
        <w:jc w:val="left"/>
        <w:rPr>
          <w:sz w:val="20"/>
        </w:rPr>
      </w:pPr>
    </w:p>
    <w:p w14:paraId="2406118C" w14:textId="77777777" w:rsidR="00DF217C" w:rsidRDefault="00DF217C">
      <w:pPr>
        <w:pStyle w:val="Corpodetexto"/>
        <w:spacing w:before="95"/>
        <w:jc w:val="left"/>
        <w:rPr>
          <w:sz w:val="20"/>
        </w:rPr>
      </w:pPr>
    </w:p>
    <w:p w14:paraId="17DBDBA3" w14:textId="77777777" w:rsidR="00DF217C" w:rsidRDefault="00000000">
      <w:pPr>
        <w:spacing w:before="1" w:line="367" w:lineRule="auto"/>
        <w:ind w:left="4903" w:right="2455" w:hanging="2418"/>
        <w:rPr>
          <w:sz w:val="20"/>
        </w:rPr>
      </w:pPr>
      <w:r>
        <w:rPr>
          <w:color w:val="808080"/>
          <w:sz w:val="20"/>
        </w:rPr>
        <w:t>ABED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–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Associação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Brasileira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Educação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8"/>
          <w:sz w:val="20"/>
        </w:rPr>
        <w:t xml:space="preserve"> </w:t>
      </w:r>
      <w:r>
        <w:rPr>
          <w:color w:val="808080"/>
          <w:sz w:val="20"/>
        </w:rPr>
        <w:t xml:space="preserve">Distância </w:t>
      </w:r>
      <w:r>
        <w:rPr>
          <w:color w:val="808080"/>
          <w:spacing w:val="-10"/>
          <w:sz w:val="20"/>
        </w:rPr>
        <w:t>2</w:t>
      </w:r>
    </w:p>
    <w:sectPr w:rsidR="00DF217C">
      <w:type w:val="continuous"/>
      <w:pgSz w:w="11910" w:h="1685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1461"/>
    <w:multiLevelType w:val="hybridMultilevel"/>
    <w:tmpl w:val="00A05D08"/>
    <w:lvl w:ilvl="0" w:tplc="8710D630">
      <w:start w:val="3"/>
      <w:numFmt w:val="decimal"/>
      <w:lvlText w:val="%1."/>
      <w:lvlJc w:val="left"/>
      <w:pPr>
        <w:ind w:left="450" w:hanging="3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B120865A">
      <w:numFmt w:val="bullet"/>
      <w:lvlText w:val="•"/>
      <w:lvlJc w:val="left"/>
      <w:pPr>
        <w:ind w:left="1406" w:hanging="312"/>
      </w:pPr>
      <w:rPr>
        <w:rFonts w:hint="default"/>
        <w:lang w:val="pt-PT" w:eastAsia="en-US" w:bidi="ar-SA"/>
      </w:rPr>
    </w:lvl>
    <w:lvl w:ilvl="2" w:tplc="A42A62E4">
      <w:numFmt w:val="bullet"/>
      <w:lvlText w:val="•"/>
      <w:lvlJc w:val="left"/>
      <w:pPr>
        <w:ind w:left="2352" w:hanging="312"/>
      </w:pPr>
      <w:rPr>
        <w:rFonts w:hint="default"/>
        <w:lang w:val="pt-PT" w:eastAsia="en-US" w:bidi="ar-SA"/>
      </w:rPr>
    </w:lvl>
    <w:lvl w:ilvl="3" w:tplc="59C2C042">
      <w:numFmt w:val="bullet"/>
      <w:lvlText w:val="•"/>
      <w:lvlJc w:val="left"/>
      <w:pPr>
        <w:ind w:left="3298" w:hanging="312"/>
      </w:pPr>
      <w:rPr>
        <w:rFonts w:hint="default"/>
        <w:lang w:val="pt-PT" w:eastAsia="en-US" w:bidi="ar-SA"/>
      </w:rPr>
    </w:lvl>
    <w:lvl w:ilvl="4" w:tplc="2CAAD6F4">
      <w:numFmt w:val="bullet"/>
      <w:lvlText w:val="•"/>
      <w:lvlJc w:val="left"/>
      <w:pPr>
        <w:ind w:left="4244" w:hanging="312"/>
      </w:pPr>
      <w:rPr>
        <w:rFonts w:hint="default"/>
        <w:lang w:val="pt-PT" w:eastAsia="en-US" w:bidi="ar-SA"/>
      </w:rPr>
    </w:lvl>
    <w:lvl w:ilvl="5" w:tplc="E65013D8">
      <w:numFmt w:val="bullet"/>
      <w:lvlText w:val="•"/>
      <w:lvlJc w:val="left"/>
      <w:pPr>
        <w:ind w:left="5191" w:hanging="312"/>
      </w:pPr>
      <w:rPr>
        <w:rFonts w:hint="default"/>
        <w:lang w:val="pt-PT" w:eastAsia="en-US" w:bidi="ar-SA"/>
      </w:rPr>
    </w:lvl>
    <w:lvl w:ilvl="6" w:tplc="AF26DA5E">
      <w:numFmt w:val="bullet"/>
      <w:lvlText w:val="•"/>
      <w:lvlJc w:val="left"/>
      <w:pPr>
        <w:ind w:left="6137" w:hanging="312"/>
      </w:pPr>
      <w:rPr>
        <w:rFonts w:hint="default"/>
        <w:lang w:val="pt-PT" w:eastAsia="en-US" w:bidi="ar-SA"/>
      </w:rPr>
    </w:lvl>
    <w:lvl w:ilvl="7" w:tplc="C6B0DDE8">
      <w:numFmt w:val="bullet"/>
      <w:lvlText w:val="•"/>
      <w:lvlJc w:val="left"/>
      <w:pPr>
        <w:ind w:left="7083" w:hanging="312"/>
      </w:pPr>
      <w:rPr>
        <w:rFonts w:hint="default"/>
        <w:lang w:val="pt-PT" w:eastAsia="en-US" w:bidi="ar-SA"/>
      </w:rPr>
    </w:lvl>
    <w:lvl w:ilvl="8" w:tplc="AFC6B26E">
      <w:numFmt w:val="bullet"/>
      <w:lvlText w:val="•"/>
      <w:lvlJc w:val="left"/>
      <w:pPr>
        <w:ind w:left="8029" w:hanging="312"/>
      </w:pPr>
      <w:rPr>
        <w:rFonts w:hint="default"/>
        <w:lang w:val="pt-PT" w:eastAsia="en-US" w:bidi="ar-SA"/>
      </w:rPr>
    </w:lvl>
  </w:abstractNum>
  <w:abstractNum w:abstractNumId="1" w15:restartNumberingAfterBreak="0">
    <w:nsid w:val="3F0141E4"/>
    <w:multiLevelType w:val="hybridMultilevel"/>
    <w:tmpl w:val="1166D664"/>
    <w:lvl w:ilvl="0" w:tplc="4C92DE0C">
      <w:start w:val="1"/>
      <w:numFmt w:val="decimal"/>
      <w:lvlText w:val="%1"/>
      <w:lvlJc w:val="left"/>
      <w:pPr>
        <w:ind w:left="373" w:hanging="2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25CC8FAC">
      <w:numFmt w:val="bullet"/>
      <w:lvlText w:val="•"/>
      <w:lvlJc w:val="left"/>
      <w:pPr>
        <w:ind w:left="1334" w:hanging="236"/>
      </w:pPr>
      <w:rPr>
        <w:rFonts w:hint="default"/>
        <w:lang w:val="pt-PT" w:eastAsia="en-US" w:bidi="ar-SA"/>
      </w:rPr>
    </w:lvl>
    <w:lvl w:ilvl="2" w:tplc="217E59EA">
      <w:numFmt w:val="bullet"/>
      <w:lvlText w:val="•"/>
      <w:lvlJc w:val="left"/>
      <w:pPr>
        <w:ind w:left="2288" w:hanging="236"/>
      </w:pPr>
      <w:rPr>
        <w:rFonts w:hint="default"/>
        <w:lang w:val="pt-PT" w:eastAsia="en-US" w:bidi="ar-SA"/>
      </w:rPr>
    </w:lvl>
    <w:lvl w:ilvl="3" w:tplc="EADEC732">
      <w:numFmt w:val="bullet"/>
      <w:lvlText w:val="•"/>
      <w:lvlJc w:val="left"/>
      <w:pPr>
        <w:ind w:left="3242" w:hanging="236"/>
      </w:pPr>
      <w:rPr>
        <w:rFonts w:hint="default"/>
        <w:lang w:val="pt-PT" w:eastAsia="en-US" w:bidi="ar-SA"/>
      </w:rPr>
    </w:lvl>
    <w:lvl w:ilvl="4" w:tplc="7680AFA6">
      <w:numFmt w:val="bullet"/>
      <w:lvlText w:val="•"/>
      <w:lvlJc w:val="left"/>
      <w:pPr>
        <w:ind w:left="4196" w:hanging="236"/>
      </w:pPr>
      <w:rPr>
        <w:rFonts w:hint="default"/>
        <w:lang w:val="pt-PT" w:eastAsia="en-US" w:bidi="ar-SA"/>
      </w:rPr>
    </w:lvl>
    <w:lvl w:ilvl="5" w:tplc="F79807D2">
      <w:numFmt w:val="bullet"/>
      <w:lvlText w:val="•"/>
      <w:lvlJc w:val="left"/>
      <w:pPr>
        <w:ind w:left="5151" w:hanging="236"/>
      </w:pPr>
      <w:rPr>
        <w:rFonts w:hint="default"/>
        <w:lang w:val="pt-PT" w:eastAsia="en-US" w:bidi="ar-SA"/>
      </w:rPr>
    </w:lvl>
    <w:lvl w:ilvl="6" w:tplc="77C8AB6C">
      <w:numFmt w:val="bullet"/>
      <w:lvlText w:val="•"/>
      <w:lvlJc w:val="left"/>
      <w:pPr>
        <w:ind w:left="6105" w:hanging="236"/>
      </w:pPr>
      <w:rPr>
        <w:rFonts w:hint="default"/>
        <w:lang w:val="pt-PT" w:eastAsia="en-US" w:bidi="ar-SA"/>
      </w:rPr>
    </w:lvl>
    <w:lvl w:ilvl="7" w:tplc="C48CC8E4">
      <w:numFmt w:val="bullet"/>
      <w:lvlText w:val="•"/>
      <w:lvlJc w:val="left"/>
      <w:pPr>
        <w:ind w:left="7059" w:hanging="236"/>
      </w:pPr>
      <w:rPr>
        <w:rFonts w:hint="default"/>
        <w:lang w:val="pt-PT" w:eastAsia="en-US" w:bidi="ar-SA"/>
      </w:rPr>
    </w:lvl>
    <w:lvl w:ilvl="8" w:tplc="88386F40">
      <w:numFmt w:val="bullet"/>
      <w:lvlText w:val="•"/>
      <w:lvlJc w:val="left"/>
      <w:pPr>
        <w:ind w:left="8013" w:hanging="236"/>
      </w:pPr>
      <w:rPr>
        <w:rFonts w:hint="default"/>
        <w:lang w:val="pt-PT" w:eastAsia="en-US" w:bidi="ar-SA"/>
      </w:rPr>
    </w:lvl>
  </w:abstractNum>
  <w:num w:numId="1" w16cid:durableId="632254656">
    <w:abstractNumId w:val="0"/>
  </w:num>
  <w:num w:numId="2" w16cid:durableId="190239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17C"/>
    <w:rsid w:val="003832F8"/>
    <w:rsid w:val="00DA636E"/>
    <w:rsid w:val="00D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AAE5"/>
  <w15:docId w15:val="{F820B4B6-B572-453D-964F-C1827BDC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448" w:hanging="31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</w:style>
  <w:style w:type="paragraph" w:styleId="PargrafodaLista">
    <w:name w:val="List Paragraph"/>
    <w:basedOn w:val="Normal"/>
    <w:uiPriority w:val="1"/>
    <w:qFormat/>
    <w:pPr>
      <w:spacing w:before="1"/>
      <w:ind w:left="448" w:hanging="31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64"/>
      <w:ind w:left="108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1002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Sociedade Brasileira de Computação</dc:creator>
  <cp:lastModifiedBy>GABRIELE KUHN DUPONT</cp:lastModifiedBy>
  <cp:revision>2</cp:revision>
  <dcterms:created xsi:type="dcterms:W3CDTF">2025-03-29T22:21:00Z</dcterms:created>
  <dcterms:modified xsi:type="dcterms:W3CDTF">2025-03-29T22:21:00Z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Word para Microsoft 365</vt:lpwstr>
  </property>
</Properties>
</file>